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17.11.25.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минора (повторение).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Натуральный;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Гармонический (VII#);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Мелодический (VI#, VII# при движении вверх, а вниз как в натуральном)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классе построили три вида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фа-диез минора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Устно повторите все три гаммы, назовите нотки по порядку.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письменно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гармоническом виде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фа-диез минора постройте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главные трезвучия t53, s53, D53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Обращаю ваше внимание, что доминанта в гармоническом виде бывает только мажорная, поэтому пишется с заглавной буквы. (Построить можно прямо там же где и гамма).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Квинтовый круг тональностей.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порядок ключевых знаков, выучите стишок и расскажите.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(Диезы) Фа, До, Соль, Ре, Ля, Ми, Си,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Хоть во сне меня спроси.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(Бемоли) Си, Ми, Ля, Ре, Соль, До, Фа,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Знаю я как дважды два.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