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15.12.25.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22.12. - устная контрольная работа за II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Перечень вопросов,по которым нужно подготовиться: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меняется в гармоническом / мелодическом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минора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меняется в гармоническом / мелодическом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мажора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определить параллельную тональность для мажора / для минора?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каких ступенях тональности строится тоника, субдоминанта и доминанта?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обращение?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Наизусть назовите порядок диезов и бемолей в тональности?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