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8.12.25.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15.12. - контрольная работа за II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 контрольной работе.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ВИДЫ МИНОРА, (в гармоническом виде повышается VII, в мелодическом виде при движении вверх повышается VI, VII, продвижении вниз как в натуральном);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ВИДЫ МАЖОРА (в гармоническом виде понижается VI, в мелодическом виде при движении вверх звуч. как в натуральном, при движении вниз понижаются VI, VII ступени);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главные ступени: в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тоника,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субдоминанта,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доминанта;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строятся главные трезвучия T53, S53, D53 в мажоре / t53, s53, D53 в миноре?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и запомните ключевые знаки в тональностях (см. ниже):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198318" cy="277186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8318" cy="27718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