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B960">
      <w:pPr>
        <w:spacing w:before="12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к контрольной работе по музыкальной литературе для 8 класса</w:t>
      </w:r>
    </w:p>
    <w:p w14:paraId="2219C5C7">
      <w:pPr>
        <w:spacing w:before="120"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Контрольная работа состоится: </w:t>
      </w:r>
    </w:p>
    <w:p w14:paraId="0572BBD5">
      <w:pPr>
        <w:spacing w:before="120"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Группа А - 19. 12</w:t>
      </w:r>
    </w:p>
    <w:p w14:paraId="4F66D433">
      <w:pPr>
        <w:spacing w:before="120"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Группа Б - 20. 12</w:t>
      </w:r>
    </w:p>
    <w:p w14:paraId="403B9EEF">
      <w:pPr>
        <w:spacing w:before="120"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Группа В - 25. 12</w:t>
      </w:r>
    </w:p>
    <w:p w14:paraId="5D2C2C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Импрессионизм: </w:t>
      </w:r>
      <w:r>
        <w:rPr>
          <w:rFonts w:ascii="Times New Roman" w:hAnsi="Times New Roman" w:cs="Times New Roman"/>
          <w:sz w:val="24"/>
          <w:szCs w:val="24"/>
        </w:rPr>
        <w:t>страна, время, происхождение названия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(перевод слова)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A040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Известные художники-импрессионисты, известные композиторы-импрессионисты. Особенности музыки композиторов-импрессионистов.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. Дебюсси, годы жизни, связь с Россией, цикл 24 прелюдии (в чем его отличие от подобных циклов других композиторов). М. Равель, годы жизни, что такое “болеро” как жанр, в чем особенность музыки “Болеро”. </w:t>
      </w:r>
    </w:p>
    <w:p w14:paraId="34711E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Э. Сати: </w:t>
      </w:r>
      <w:r>
        <w:rPr>
          <w:rFonts w:ascii="Times New Roman" w:hAnsi="Times New Roman" w:cs="Times New Roman"/>
          <w:sz w:val="24"/>
          <w:szCs w:val="24"/>
        </w:rPr>
        <w:t>в чем заключается особенность произведения «Раздражения»; что такое «меблировочная музыка».</w:t>
      </w:r>
    </w:p>
    <w:p w14:paraId="72AE0AD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Творчество композиторов «Французской шестерки»: </w:t>
      </w:r>
      <w:r>
        <w:rPr>
          <w:rFonts w:ascii="Times New Roman" w:hAnsi="Times New Roman" w:cs="Times New Roman"/>
          <w:sz w:val="24"/>
          <w:szCs w:val="24"/>
        </w:rPr>
        <w:t>страна, время; против чего выступали композиторы «Французской шестерки»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9E3E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Экспрессионизм: </w:t>
      </w:r>
      <w:r>
        <w:rPr>
          <w:rFonts w:ascii="Times New Roman" w:hAnsi="Times New Roman" w:cs="Times New Roman"/>
          <w:sz w:val="24"/>
          <w:szCs w:val="24"/>
        </w:rPr>
        <w:t>страна, время</w:t>
      </w:r>
      <w:r>
        <w:rPr>
          <w:rFonts w:hint="default" w:ascii="Times New Roman" w:hAnsi="Times New Roman" w:cs="Times New Roman"/>
          <w:sz w:val="24"/>
          <w:szCs w:val="24"/>
        </w:rPr>
        <w:t xml:space="preserve">, в чем особенности этого стиля (идеи экспрессионистов), </w:t>
      </w:r>
      <w:r>
        <w:rPr>
          <w:rFonts w:ascii="Times New Roman" w:hAnsi="Times New Roman" w:cs="Times New Roman"/>
          <w:sz w:val="24"/>
          <w:szCs w:val="24"/>
        </w:rPr>
        <w:t>композиторы «Новой Венской школы» (+ что такое «Венская классическая школа»).</w:t>
      </w:r>
    </w:p>
    <w:p w14:paraId="5BEDF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для музыкальной викторины</w:t>
      </w:r>
    </w:p>
    <w:p w14:paraId="526BE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Дебюсси – Арабеска № 1</w:t>
      </w:r>
    </w:p>
    <w:p w14:paraId="1162E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Дебюсси – Лунный свет</w:t>
      </w:r>
    </w:p>
    <w:p w14:paraId="1A35D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Дебюсси – Девушка с волосами цвета льна</w:t>
      </w:r>
    </w:p>
    <w:p w14:paraId="4C1011E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Дебюсси – </w:t>
      </w:r>
      <w:r>
        <w:rPr>
          <w:rFonts w:ascii="Times New Roman" w:hAnsi="Times New Roman" w:cs="Times New Roman"/>
          <w:sz w:val="24"/>
          <w:szCs w:val="24"/>
        </w:rPr>
        <w:t>Шаги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 снегу</w:t>
      </w:r>
    </w:p>
    <w:p w14:paraId="1B6E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Равель – Игра воды</w:t>
      </w:r>
    </w:p>
    <w:p w14:paraId="64524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Равель – Болеро</w:t>
      </w:r>
    </w:p>
    <w:p w14:paraId="26140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 Сати – </w:t>
      </w:r>
      <w:r>
        <w:rPr>
          <w:rFonts w:ascii="Times New Roman" w:hAnsi="Times New Roman" w:cs="Times New Roman"/>
          <w:sz w:val="24"/>
          <w:szCs w:val="24"/>
        </w:rPr>
        <w:t>Раздражения</w:t>
      </w:r>
    </w:p>
    <w:p w14:paraId="5738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А.Онеггер – Пасифик 231</w:t>
      </w:r>
    </w:p>
    <w:p w14:paraId="6629E50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. Шенберг “Лунный Пьеро” Номер 1</w:t>
      </w:r>
    </w:p>
    <w:p w14:paraId="29F9B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284" w:right="566" w:bottom="142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28"/>
    <w:rsid w:val="00052920"/>
    <w:rsid w:val="0007087B"/>
    <w:rsid w:val="00126C25"/>
    <w:rsid w:val="0015181B"/>
    <w:rsid w:val="0019474A"/>
    <w:rsid w:val="001A02C8"/>
    <w:rsid w:val="002F2757"/>
    <w:rsid w:val="003427AD"/>
    <w:rsid w:val="005B7D9F"/>
    <w:rsid w:val="006D7F23"/>
    <w:rsid w:val="006E1449"/>
    <w:rsid w:val="00700B2F"/>
    <w:rsid w:val="0079586E"/>
    <w:rsid w:val="007D38E5"/>
    <w:rsid w:val="009C67EC"/>
    <w:rsid w:val="00A16B5B"/>
    <w:rsid w:val="00A429F4"/>
    <w:rsid w:val="00CB10C9"/>
    <w:rsid w:val="00D965D0"/>
    <w:rsid w:val="00DE3BB2"/>
    <w:rsid w:val="00E3398C"/>
    <w:rsid w:val="00E87970"/>
    <w:rsid w:val="00EE4E01"/>
    <w:rsid w:val="00F049E1"/>
    <w:rsid w:val="00FB1028"/>
    <w:rsid w:val="00FD5CF8"/>
    <w:rsid w:val="D36B7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1300</Characters>
  <Lines>10</Lines>
  <Paragraphs>3</Paragraphs>
  <TotalTime>44</TotalTime>
  <ScaleCrop>false</ScaleCrop>
  <LinksUpToDate>false</LinksUpToDate>
  <CharactersWithSpaces>1524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2019-12-11T15:50:00Z</dcterms:created>
  <dc:creator>Инна</dc:creator>
  <cp:lastModifiedBy>hsl</cp:lastModifiedBy>
  <dcterms:modified xsi:type="dcterms:W3CDTF">2025-12-13T19:50:18Z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B4F626DB2B93685AFA523D69538E4954_42</vt:lpwstr>
  </property>
</Properties>
</file>