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26.11./28.11.25.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“Ноты малой октавы”.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422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2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в тетради пропишите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ещё по одной строчке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нотного стана,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 из написание на нотном стане. “Соль” между 4 и 5 линеечкой, “Ля” на пятой линеечке, “Си” над пятой линеечкой.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Песенка “У кота”.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Разбираем новую песенку по следующему плану: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Назовите вслух ноты мелодии вне ритма;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РИТМ на ти-ти ТА с хлопками;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РИТМ и одновременно шагайте МЕТР четвертями;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в РИТМЕ с хлопками и одновременно с МЕТРОМ.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2700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