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30.01.26.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Отечественная музыка.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А.П. Бородин (1833 - 1887 гг.)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XIX века.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Ария князя Игоря “О, дайте, дайте мне свободу…”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