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C028" w14:textId="77777777" w:rsidR="00341EE2" w:rsidRPr="00341EE2" w:rsidRDefault="00341EE2" w:rsidP="00341E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1EE2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495ABBA9" w14:textId="4F11E765" w:rsidR="00341EE2" w:rsidRPr="00341EE2" w:rsidRDefault="00341EE2" w:rsidP="00341E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1EE2">
        <w:rPr>
          <w:rFonts w:ascii="Times New Roman" w:hAnsi="Times New Roman" w:cs="Times New Roman"/>
          <w:b/>
          <w:bCs/>
          <w:sz w:val="32"/>
          <w:szCs w:val="32"/>
        </w:rPr>
        <w:t>Группа «</w:t>
      </w:r>
      <w:r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Pr="00341EE2">
        <w:rPr>
          <w:rFonts w:ascii="Times New Roman" w:hAnsi="Times New Roman" w:cs="Times New Roman"/>
          <w:b/>
          <w:bCs/>
          <w:sz w:val="32"/>
          <w:szCs w:val="32"/>
        </w:rPr>
        <w:t xml:space="preserve">» (занятия по </w:t>
      </w:r>
      <w:r>
        <w:rPr>
          <w:rFonts w:ascii="Times New Roman" w:hAnsi="Times New Roman" w:cs="Times New Roman"/>
          <w:b/>
          <w:bCs/>
          <w:sz w:val="32"/>
          <w:szCs w:val="32"/>
        </w:rPr>
        <w:t>субботам</w:t>
      </w:r>
      <w:r w:rsidRPr="00341EE2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8DE296C" w14:textId="77777777" w:rsidR="00341EE2" w:rsidRPr="00341EE2" w:rsidRDefault="00341EE2" w:rsidP="00341EE2">
      <w:pPr>
        <w:rPr>
          <w:rFonts w:ascii="Times New Roman" w:hAnsi="Times New Roman" w:cs="Times New Roman"/>
          <w:sz w:val="28"/>
          <w:szCs w:val="28"/>
        </w:rPr>
      </w:pPr>
    </w:p>
    <w:p w14:paraId="3DE7E4B5" w14:textId="764E3C32" w:rsidR="00341EE2" w:rsidRPr="00341EE2" w:rsidRDefault="00341EE2" w:rsidP="00341E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1. Играть на фортепиано и петь </w:t>
      </w:r>
      <w:r w:rsidRPr="00341EE2">
        <w:rPr>
          <w:rFonts w:ascii="Times New Roman" w:hAnsi="Times New Roman" w:cs="Times New Roman"/>
          <w:b/>
          <w:bCs/>
          <w:sz w:val="28"/>
          <w:szCs w:val="28"/>
        </w:rPr>
        <w:t>хроматическую гамму</w:t>
      </w: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 в тональностях C-</w:t>
      </w:r>
      <w:proofErr w:type="spellStart"/>
      <w:r w:rsidRPr="00341EE2">
        <w:rPr>
          <w:rFonts w:ascii="Times New Roman" w:hAnsi="Times New Roman" w:cs="Times New Roman"/>
          <w:b/>
          <w:bCs/>
          <w:sz w:val="28"/>
          <w:szCs w:val="28"/>
        </w:rPr>
        <w:t>dur</w:t>
      </w:r>
      <w:proofErr w:type="spellEnd"/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 и a-</w:t>
      </w:r>
      <w:proofErr w:type="spellStart"/>
      <w:r w:rsidRPr="00341EE2">
        <w:rPr>
          <w:rFonts w:ascii="Times New Roman" w:hAnsi="Times New Roman" w:cs="Times New Roman"/>
          <w:b/>
          <w:bCs/>
          <w:sz w:val="28"/>
          <w:szCs w:val="28"/>
        </w:rPr>
        <w:t>moll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3DD0BE" w14:textId="0CC5989F" w:rsidR="00341EE2" w:rsidRPr="00341EE2" w:rsidRDefault="00341EE2" w:rsidP="00341E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хроматическую гамму вверх и вниз в тональностях: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r w:rsidRPr="00341EE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 w:rsidRPr="00341EE2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341EE2">
        <w:rPr>
          <w:rFonts w:ascii="Times New Roman" w:hAnsi="Times New Roman" w:cs="Times New Roman"/>
          <w:b/>
          <w:bCs/>
          <w:sz w:val="28"/>
          <w:szCs w:val="28"/>
        </w:rPr>
        <w:t>dur</w:t>
      </w:r>
      <w:proofErr w:type="spellEnd"/>
      <w:r w:rsidRPr="00341E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7DCC75" w14:textId="77777777" w:rsidR="00341EE2" w:rsidRPr="00341EE2" w:rsidRDefault="00341EE2" w:rsidP="00341E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EE2">
        <w:rPr>
          <w:rFonts w:ascii="Times New Roman" w:hAnsi="Times New Roman" w:cs="Times New Roman"/>
          <w:sz w:val="28"/>
          <w:szCs w:val="28"/>
        </w:rPr>
        <w:t>+ Выучить правила построения хроматической гаммы в мажоре</w:t>
      </w:r>
    </w:p>
    <w:p w14:paraId="3F1990A0" w14:textId="77777777" w:rsidR="00341EE2" w:rsidRPr="00341EE2" w:rsidRDefault="00341EE2" w:rsidP="00341E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3. Предыдущее задание петь! </w:t>
      </w:r>
    </w:p>
    <w:p w14:paraId="52CE2816" w14:textId="77777777" w:rsidR="00341EE2" w:rsidRPr="00341EE2" w:rsidRDefault="00341EE2" w:rsidP="00341E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4. Определять на слух характерные интервалы на сайте: </w:t>
      </w:r>
    </w:p>
    <w:p w14:paraId="49E4A54A" w14:textId="6425628E" w:rsidR="00341EE2" w:rsidRPr="00341EE2" w:rsidRDefault="00341EE2" w:rsidP="00341EE2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224FF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</w:t>
        </w:r>
        <w:proofErr w:type="spellStart"/>
        <w:r w:rsidRPr="003224FF">
          <w:rPr>
            <w:rStyle w:val="ac"/>
            <w:rFonts w:ascii="Times New Roman" w:hAnsi="Times New Roman" w:cs="Times New Roman"/>
            <w:sz w:val="28"/>
            <w:szCs w:val="28"/>
          </w:rPr>
          <w:t>test</w:t>
        </w:r>
        <w:proofErr w:type="spellEnd"/>
        <w:r w:rsidRPr="003224FF">
          <w:rPr>
            <w:rStyle w:val="ac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Pr="003224FF">
          <w:rPr>
            <w:rStyle w:val="ac"/>
            <w:rFonts w:ascii="Times New Roman" w:hAnsi="Times New Roman" w:cs="Times New Roman"/>
            <w:sz w:val="28"/>
            <w:szCs w:val="28"/>
          </w:rPr>
          <w:t>mode</w:t>
        </w:r>
        <w:proofErr w:type="spellEnd"/>
        <w:r w:rsidRPr="003224FF">
          <w:rPr>
            <w:rStyle w:val="ac"/>
            <w:rFonts w:ascii="Times New Roman" w:hAnsi="Times New Roman" w:cs="Times New Roman"/>
            <w:sz w:val="28"/>
            <w:szCs w:val="28"/>
          </w:rPr>
          <w:t>=6</w:t>
        </w:r>
      </w:hyperlink>
      <w:r w:rsidRPr="00341E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5E4CB" w14:textId="77777777" w:rsidR="00341EE2" w:rsidRPr="00341EE2" w:rsidRDefault="00341EE2" w:rsidP="00341E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E2">
        <w:rPr>
          <w:rFonts w:ascii="Times New Roman" w:hAnsi="Times New Roman" w:cs="Times New Roman"/>
          <w:b/>
          <w:bCs/>
          <w:sz w:val="28"/>
          <w:szCs w:val="28"/>
        </w:rPr>
        <w:t xml:space="preserve">5. Петь мелодию с дирижированием: </w:t>
      </w:r>
    </w:p>
    <w:p w14:paraId="6E472293" w14:textId="59F8A3D3" w:rsidR="00341EE2" w:rsidRPr="00341EE2" w:rsidRDefault="00341EE2" w:rsidP="00341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71692C" wp14:editId="4C865F08">
            <wp:extent cx="5450239" cy="2018665"/>
            <wp:effectExtent l="0" t="0" r="0" b="0"/>
            <wp:docPr id="999249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04" cy="2018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651A5" w14:textId="77777777" w:rsidR="00341EE2" w:rsidRPr="00341EE2" w:rsidRDefault="00341EE2" w:rsidP="00341E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EE2">
        <w:rPr>
          <w:rFonts w:ascii="Times New Roman" w:hAnsi="Times New Roman" w:cs="Times New Roman"/>
          <w:sz w:val="28"/>
          <w:szCs w:val="28"/>
        </w:rPr>
        <w:t>Также определить: структурные разделы (где заканчиваются фразы, предложения), найти отклонение и/или модуляцию, в какие тональности происходит переход и входят ли они в первую степень родства по отношению к основной тональности.</w:t>
      </w:r>
    </w:p>
    <w:p w14:paraId="7F012F1A" w14:textId="77777777" w:rsidR="00670478" w:rsidRPr="00341EE2" w:rsidRDefault="00670478" w:rsidP="00341E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478" w:rsidRPr="0034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7D6"/>
    <w:rsid w:val="000649BE"/>
    <w:rsid w:val="00341EE2"/>
    <w:rsid w:val="00670478"/>
    <w:rsid w:val="007817D6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EB8C"/>
  <w15:chartTrackingRefBased/>
  <w15:docId w15:val="{11E2C288-E741-40BF-AAA3-88E2F31F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7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7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7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7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1EE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1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test/?mode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2026-04-11T06:31:00Z</dcterms:created>
  <dcterms:modified xsi:type="dcterms:W3CDTF">2026-04-11T06:34:00Z</dcterms:modified>
</cp:coreProperties>
</file>