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40503">
      <w:pPr>
        <w:spacing w:after="0" w:line="360" w:lineRule="auto"/>
        <w:ind w:left="720"/>
        <w:jc w:val="both"/>
        <w:rPr>
          <w:rFonts w:ascii="Times New Roman" w:hAnsi="Times New Roman" w:eastAsia="Times New Roman" w:cs="Times New Roman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" w:eastAsia="ru-RU"/>
        </w:rPr>
        <w:t>Домашнее задание для 4 ДОП, от 22.05.26.</w:t>
      </w:r>
    </w:p>
    <w:p w14:paraId="44812DBD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" w:eastAsia="ru-RU"/>
        </w:rPr>
        <w:t>“Слушание музыки”</w:t>
      </w:r>
    </w:p>
    <w:p w14:paraId="2AC489D9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highlight w:val="yellow"/>
          <w:lang w:val="ru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yellow"/>
          <w:lang w:val="ru" w:eastAsia="ru-RU"/>
        </w:rPr>
        <w:t>29.05. - Итоговая викторина за год.</w:t>
      </w:r>
      <w:bookmarkStart w:id="2" w:name="_GoBack"/>
      <w:bookmarkEnd w:id="2"/>
    </w:p>
    <w:p w14:paraId="50E909AC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val="ru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" w:eastAsia="ru-RU"/>
        </w:rPr>
        <w:t>Дублирую ссылку и список произведений для подготовки к итоговой викторине. Напоминаю, что из 20 номеров прозвучат только 10 в любом порядке.</w:t>
      </w:r>
    </w:p>
    <w:p w14:paraId="7C1A02DB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Aptos" w:hAnsi="Aptos" w:eastAsia="Aptos" w:cs="Aptos"/>
          <w:sz w:val="24"/>
          <w:szCs w:val="24"/>
          <w:lang w:val="ru" w:eastAsia="ru-RU"/>
        </w:rPr>
        <w:fldChar w:fldCharType="begin"/>
      </w:r>
      <w:r>
        <w:rPr>
          <w:rFonts w:ascii="Aptos" w:hAnsi="Aptos" w:eastAsia="Aptos" w:cs="Aptos"/>
          <w:sz w:val="24"/>
          <w:szCs w:val="24"/>
          <w:lang w:val="ru" w:eastAsia="ru-RU"/>
        </w:rPr>
        <w:instrText xml:space="preserve"> HYPERLINK "https://disk.yandex.ru/d/sJwMbXnw1O-EfA" \h </w:instrText>
      </w:r>
      <w:r>
        <w:rPr>
          <w:rFonts w:ascii="Aptos" w:hAnsi="Aptos" w:eastAsia="Aptos" w:cs="Aptos"/>
          <w:sz w:val="24"/>
          <w:szCs w:val="24"/>
          <w:lang w:val="ru" w:eastAsia="ru-RU"/>
        </w:rPr>
        <w:fldChar w:fldCharType="separate"/>
      </w:r>
      <w:r>
        <w:rPr>
          <w:rFonts w:ascii="Times New Roman" w:hAnsi="Times New Roman" w:eastAsia="Times New Roman" w:cs="Times New Roman"/>
          <w:color w:val="1155CC"/>
          <w:sz w:val="28"/>
          <w:szCs w:val="28"/>
          <w:u w:val="single"/>
          <w:lang w:val="ru" w:eastAsia="ru-RU"/>
        </w:rPr>
        <w:t>https://disk.yandex.ru/d/sJwMbXnw1O-EfA</w:t>
      </w:r>
      <w:r>
        <w:rPr>
          <w:rFonts w:ascii="Times New Roman" w:hAnsi="Times New Roman" w:eastAsia="Times New Roman" w:cs="Times New Roman"/>
          <w:color w:val="1155CC"/>
          <w:sz w:val="28"/>
          <w:szCs w:val="28"/>
          <w:u w:val="single"/>
          <w:lang w:val="ru" w:eastAsia="ru-RU"/>
        </w:rPr>
        <w:fldChar w:fldCharType="end"/>
      </w:r>
    </w:p>
    <w:tbl>
      <w:tblPr>
        <w:tblStyle w:val="4"/>
        <w:tblW w:w="8280" w:type="dxa"/>
        <w:tblInd w:w="-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1D07D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 w14:paraId="69AFEC44">
            <w:pPr>
              <w:spacing w:after="0" w:line="264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bookmarkStart w:id="0" w:name="_Hlk228392473"/>
            <w:r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  <w:lang w:val="ru-RU" w:eastAsia="ru-RU"/>
              </w:rPr>
              <w:t>Зарубежная музыка</w:t>
            </w:r>
          </w:p>
        </w:tc>
      </w:tr>
      <w:tr w14:paraId="161F1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 w14:paraId="43B27A93">
            <w:pPr>
              <w:spacing w:after="0" w:line="264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</w:pPr>
            <w:bookmarkStart w:id="1" w:name="_Hlk228392085"/>
            <w:r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  <w:t>И.С. Бах – Токката и фуга ре минор</w:t>
            </w:r>
          </w:p>
        </w:tc>
      </w:tr>
      <w:tr w14:paraId="53BA4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 w14:paraId="4244AF1E">
            <w:pPr>
              <w:spacing w:after="0" w:line="264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  <w:t>И.С. Бах – Прелюдия и фуга До мажор (ХТК I)</w:t>
            </w:r>
          </w:p>
        </w:tc>
      </w:tr>
      <w:tr w14:paraId="68A77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 w14:paraId="2CEBB30B">
            <w:pPr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  <w:t>И.С. Бах – Шутка</w:t>
            </w:r>
          </w:p>
        </w:tc>
      </w:tr>
      <w:tr w14:paraId="466CC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 w14:paraId="7AD758AA">
            <w:pPr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  <w:t>В.А. Моцарт – Соната № 11, Ля мажор, часть 3 («Турецкое рондо»)</w:t>
            </w:r>
          </w:p>
        </w:tc>
      </w:tr>
      <w:tr w14:paraId="23E25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 w14:paraId="57214EA0">
            <w:pPr>
              <w:spacing w:after="0" w:line="264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  <w:t>В.А. Моцарт – Симфония № 40, часть 1</w:t>
            </w:r>
          </w:p>
        </w:tc>
      </w:tr>
      <w:tr w14:paraId="625EE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 w14:paraId="3CDFCF1A">
            <w:pPr>
              <w:spacing w:after="0" w:line="264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  <w:t>В.А. Моцарт – Маленькая ночная серенада, часть 1</w:t>
            </w:r>
          </w:p>
        </w:tc>
      </w:tr>
      <w:tr w14:paraId="75A92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 w14:paraId="6E77FD9D">
            <w:pPr>
              <w:spacing w:after="0" w:line="264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  <w:t>В.А. Моцарт – Lacrimosa (из Реквиема)</w:t>
            </w:r>
          </w:p>
        </w:tc>
      </w:tr>
      <w:tr w14:paraId="47EAC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 w14:paraId="75073256">
            <w:pPr>
              <w:spacing w:after="0" w:line="264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  <w:t>Л. ван Бетховен – Симфония № 5, часть 1</w:t>
            </w:r>
          </w:p>
        </w:tc>
      </w:tr>
      <w:tr w14:paraId="39C61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 w14:paraId="15B9DADE">
            <w:pPr>
              <w:spacing w:after="0" w:line="264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  <w:t>Л. ван Бетховен – Соната № 14 «Лунная», часть 1</w:t>
            </w:r>
          </w:p>
        </w:tc>
      </w:tr>
      <w:tr w14:paraId="36FAD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 w14:paraId="7E620F18">
            <w:pPr>
              <w:spacing w:after="0" w:line="264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  <w:t>Л. ван Бетховен – К Элизе</w:t>
            </w:r>
          </w:p>
        </w:tc>
      </w:tr>
      <w:tr w14:paraId="57EBD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 w14:paraId="50510B55">
            <w:pPr>
              <w:spacing w:after="0" w:line="264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  <w:t>Ф. Шуберт – Баллада «Лесной царь»</w:t>
            </w:r>
          </w:p>
        </w:tc>
      </w:tr>
      <w:tr w14:paraId="45437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 w14:paraId="0DB1DD6F">
            <w:pPr>
              <w:spacing w:after="0" w:line="264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  <w:t>Ф. Шуберт – Форель</w:t>
            </w:r>
          </w:p>
        </w:tc>
      </w:tr>
      <w:tr w14:paraId="7B9F7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 w14:paraId="48859F56">
            <w:pPr>
              <w:spacing w:after="0" w:line="264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  <w:t>Ф. Шопен – Этюд № 12 «Революционный»</w:t>
            </w:r>
          </w:p>
        </w:tc>
      </w:tr>
      <w:tr w14:paraId="25086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 w14:paraId="2E989D3F">
            <w:pPr>
              <w:spacing w:after="0" w:line="264" w:lineRule="auto"/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  <w:t xml:space="preserve">Ф. Шопен – Вальс до # минор </w:t>
            </w:r>
          </w:p>
        </w:tc>
      </w:tr>
      <w:tr w14:paraId="758E3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 w14:paraId="25FCFD4D">
            <w:pPr>
              <w:spacing w:after="0" w:line="264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  <w:lang w:val="ru-RU" w:eastAsia="ru-RU"/>
              </w:rPr>
              <w:t>Отечественная музыка</w:t>
            </w:r>
          </w:p>
        </w:tc>
      </w:tr>
      <w:tr w14:paraId="00824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 w14:paraId="19A6D48E">
            <w:pPr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  <w:t>М.И. Глинка – Камаринская</w:t>
            </w:r>
          </w:p>
        </w:tc>
      </w:tr>
      <w:tr w14:paraId="3D5D9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 w14:paraId="2121B420">
            <w:pPr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  <w:t>М.И. Глинка – Мазурка (из оперы «Иван Сусанин»)</w:t>
            </w:r>
          </w:p>
        </w:tc>
      </w:tr>
      <w:tr w14:paraId="73F4F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 w14:paraId="4AEC37C2">
            <w:pPr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  <w:t>М.И. Глинка – Хор «Славься» (из оперы «Иван Сусанин»)</w:t>
            </w:r>
          </w:p>
        </w:tc>
      </w:tr>
      <w:tr w14:paraId="64DD4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 w14:paraId="18286956">
            <w:pPr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  <w:t>А.П. Бородин – Ария князя Игоря «Ни сна, ни отдыха измученной душе» (из оперы «Князь Игорь»)</w:t>
            </w:r>
          </w:p>
        </w:tc>
      </w:tr>
      <w:tr w14:paraId="79A4E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 w14:paraId="184CDF99">
            <w:pPr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  <w:t>А.П. Бородин – Хор невольниц «Улетай на крыльях ветра» (из оперы «Князь Игорь»)</w:t>
            </w:r>
          </w:p>
        </w:tc>
      </w:tr>
      <w:tr w14:paraId="0C7A2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 w14:paraId="4602C6DD">
            <w:pPr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  <w:t>М.П. Мусоргский – Песня Юродивого «Месяц едет, котёнок плачет» (из оперы «Борис Годунов»)</w:t>
            </w:r>
          </w:p>
        </w:tc>
      </w:tr>
      <w:tr w14:paraId="6C5F4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 w14:paraId="44EDB6E7">
            <w:pPr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  <w:t>П.И. Чайковский – Вступление к опере «Евгений Онегин»</w:t>
            </w:r>
          </w:p>
        </w:tc>
      </w:tr>
      <w:tr w14:paraId="3B1C2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 w14:paraId="1DCCAC9F">
            <w:pPr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  <w:t>П.И. Чайковский – Ария Ленского «Что день грядущий мне готовит» (из оперы «Евгений Онегин»)</w:t>
            </w:r>
          </w:p>
        </w:tc>
      </w:tr>
      <w:tr w14:paraId="041EA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 w14:paraId="4280CF3F">
            <w:pPr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  <w:t>П.И. Чайковский – Вальс (из оперы «Евгений Онегин»)</w:t>
            </w:r>
          </w:p>
        </w:tc>
      </w:tr>
      <w:tr w14:paraId="228BA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 w14:paraId="268B5138">
            <w:pPr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  <w:t>С.С. Прокофьев – Джульетта-девочка</w:t>
            </w:r>
          </w:p>
        </w:tc>
      </w:tr>
      <w:tr w14:paraId="36F66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 w14:paraId="625EA333">
            <w:pPr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  <w:t>С.С. Прокофьев – Танец рыцарей (из балета «Ромео и Джульетта»)</w:t>
            </w:r>
          </w:p>
        </w:tc>
      </w:tr>
      <w:tr w14:paraId="327DD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 w14:paraId="25A145D5">
            <w:pPr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  <w:t>Д.Д. Шостакович – Струнный квартет № 8, часть 2</w:t>
            </w:r>
          </w:p>
        </w:tc>
      </w:tr>
      <w:tr w14:paraId="10617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 w14:paraId="21C13E7D">
            <w:pPr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  <w:t>Д.Д. Шостакович – Симфония № 7 «Ленинградская», часть 1, главная тема</w:t>
            </w:r>
          </w:p>
        </w:tc>
      </w:tr>
      <w:tr w14:paraId="1D26D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 w14:paraId="064A335A">
            <w:pPr>
              <w:spacing w:after="0" w:line="264" w:lineRule="auto"/>
              <w:jc w:val="both"/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val="ru" w:eastAsia="ru-RU"/>
              </w:rPr>
              <w:t>Д.Д. Шостакович – Симфония № 7 «Ленинградская», часть 1, Эпизод нашествия</w:t>
            </w:r>
          </w:p>
        </w:tc>
      </w:tr>
      <w:bookmarkEnd w:id="0"/>
      <w:bookmarkEnd w:id="1"/>
    </w:tbl>
    <w:p w14:paraId="757C1B8C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val="ru" w:eastAsia="ru-RU"/>
        </w:rPr>
      </w:pPr>
    </w:p>
    <w:p w14:paraId="6EAAED20"/>
    <w:sectPr>
      <w:headerReference r:id="rId3" w:type="default"/>
      <w:pgSz w:w="11906" w:h="16838"/>
      <w:pgMar w:top="1134" w:right="850" w:bottom="1134" w:left="1701" w:header="708" w:footer="708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egoe UI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C4B25">
    <w:pPr>
      <w:spacing w:after="160" w:line="278" w:lineRule="auto"/>
      <w:rPr>
        <w:rFonts w:ascii="Aptos" w:hAnsi="Aptos" w:eastAsia="Aptos" w:cs="Aptos"/>
        <w:sz w:val="24"/>
        <w:szCs w:val="24"/>
        <w:lang w:val="ru" w:eastAsia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09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_Style 14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2026-05-24T18:05:27Z</dcterms:created>
  <dc:creator>Полина</dc:creator>
  <cp:lastModifiedBy>Полина Зотова</cp:lastModifiedBy>
  <dcterms:modified xsi:type="dcterms:W3CDTF">2026-05-24T18:06:02Z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KSOTemplateDocerSaveRecord">
    <vt:lpwstr>eyJoZGlkIjoiNzk0ZGQyNmE4ZTVjMTU3YTE5MWZiZTUxYjRiMjNhYWEiLCJ1c2VySWQiOiI4MjQ2MzQ5NDg2OTUifQ==</vt:lpwstr>
  </property>
  <property fmtid="{D5CDD505-2E9C-101B-9397-08002B2CF9AE}" pid="4" name="ICV">
    <vt:lpwstr>01F74A21C980438C9DA325CF5C13D8CE_12</vt:lpwstr>
  </property>
</Properties>
</file>