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682E" w14:textId="7262E63F" w:rsidR="00DC2828" w:rsidRPr="0000786F" w:rsidRDefault="00DC2828" w:rsidP="00DC282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состоится</w:t>
      </w:r>
    </w:p>
    <w:tbl>
      <w:tblPr>
        <w:tblStyle w:val="ac"/>
        <w:tblpPr w:leftFromText="180" w:rightFromText="180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267"/>
        <w:gridCol w:w="3356"/>
      </w:tblGrid>
      <w:tr w:rsidR="00DC2828" w:rsidRPr="0000786F" w14:paraId="460A9593" w14:textId="77777777" w:rsidTr="00DC2828">
        <w:tc>
          <w:tcPr>
            <w:tcW w:w="3267" w:type="dxa"/>
          </w:tcPr>
          <w:p w14:paraId="7682F8DA" w14:textId="7B2C217B" w:rsidR="00DC2828" w:rsidRPr="0000786F" w:rsidRDefault="00DC2828" w:rsidP="00DC282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F">
              <w:rPr>
                <w:rFonts w:ascii="Times New Roman" w:hAnsi="Times New Roman" w:cs="Times New Roman"/>
                <w:sz w:val="28"/>
                <w:szCs w:val="28"/>
              </w:rPr>
              <w:t xml:space="preserve">У групп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 </w:t>
            </w:r>
            <w:r w:rsidRPr="0000786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0786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356" w:type="dxa"/>
          </w:tcPr>
          <w:p w14:paraId="1991B89C" w14:textId="4F51FBEB" w:rsidR="00DC2828" w:rsidRPr="0000786F" w:rsidRDefault="00DC2828" w:rsidP="00DC2828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F">
              <w:rPr>
                <w:rFonts w:ascii="Times New Roman" w:hAnsi="Times New Roman" w:cs="Times New Roman"/>
                <w:sz w:val="28"/>
                <w:szCs w:val="28"/>
              </w:rPr>
              <w:t xml:space="preserve">У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– 18. 05</w:t>
            </w:r>
          </w:p>
        </w:tc>
      </w:tr>
    </w:tbl>
    <w:p w14:paraId="338848D3" w14:textId="77777777" w:rsidR="00DC2828" w:rsidRDefault="00DC2828" w:rsidP="00DC2828">
      <w:pPr>
        <w:suppressAutoHyphens/>
        <w:spacing w:before="60" w:after="0" w:line="240" w:lineRule="auto"/>
        <w:jc w:val="both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</w:p>
    <w:p w14:paraId="5C6B7409" w14:textId="77777777" w:rsidR="00DC2828" w:rsidRDefault="00DC2828" w:rsidP="00DC2828">
      <w:pPr>
        <w:suppressAutoHyphens/>
        <w:spacing w:before="60" w:after="0" w:line="240" w:lineRule="auto"/>
        <w:jc w:val="both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</w:p>
    <w:p w14:paraId="77CD354D" w14:textId="65707500" w:rsidR="00DC2828" w:rsidRPr="00DC2828" w:rsidRDefault="00DC2828" w:rsidP="00DC2828">
      <w:pPr>
        <w:suppressAutoHyphens/>
        <w:spacing w:before="60" w:after="0" w:line="240" w:lineRule="auto"/>
        <w:jc w:val="both"/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С. В. Рахманинов: </w:t>
      </w:r>
      <w:r w:rsidRPr="00DC2828"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 xml:space="preserve">знать имя и отчество, портрет, годы жизни, основные биографические сведения </w:t>
      </w:r>
      <w:r w:rsidRPr="00DC2828"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 xml:space="preserve">(где родился, учился, </w:t>
      </w:r>
      <w:r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>имена</w:t>
      </w:r>
      <w:r w:rsidRPr="00DC2828"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 xml:space="preserve"> учител</w:t>
      </w:r>
      <w:r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>е;</w:t>
      </w:r>
      <w:r w:rsidRPr="00DC2828"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>, когда закончил консерваторию, по каким отделениям и что написал в качестве дипломной работы</w:t>
      </w:r>
      <w:r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>;</w:t>
      </w:r>
      <w:r w:rsidRPr="00DC2828"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 xml:space="preserve"> депрессия, с чем связана и кто помог вылечиться</w:t>
      </w:r>
      <w:r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>;</w:t>
      </w:r>
      <w:r w:rsidRPr="00DC2828">
        <w:rPr>
          <w:rFonts w:ascii="Times New Roman" w:eastAsia="Droid Sans Fallback" w:hAnsi="Times New Roman" w:cs="Times New Roman"/>
          <w:bCs/>
          <w:i/>
          <w:iCs/>
          <w:sz w:val="28"/>
          <w:szCs w:val="28"/>
          <w:lang w:eastAsia="zh-CN" w:bidi="hi-IN"/>
        </w:rPr>
        <w:t xml:space="preserve"> переезд заграницу, как складывалась его творческая жизнь там).</w:t>
      </w:r>
      <w:r w:rsidRPr="00DC2828"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 xml:space="preserve"> Основные произведения и темы творчества (тема любви к Родине, русской природе, </w:t>
      </w:r>
      <w:proofErr w:type="spellStart"/>
      <w:r w:rsidRPr="00DC2828"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>колокольность</w:t>
      </w:r>
      <w:proofErr w:type="spellEnd"/>
      <w:r w:rsidRPr="00DC2828"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>).</w:t>
      </w:r>
    </w:p>
    <w:p w14:paraId="02806A28" w14:textId="5081C4DC" w:rsidR="00DC2828" w:rsidRPr="0000786F" w:rsidRDefault="00DC2828" w:rsidP="00DC2828">
      <w:pPr>
        <w:suppressAutoHyphens/>
        <w:spacing w:before="60" w:after="0" w:line="240" w:lineRule="auto"/>
        <w:jc w:val="both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00786F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А.Н. Скрябин: </w:t>
      </w:r>
      <w:r w:rsidRPr="0000786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основные 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факты</w:t>
      </w:r>
      <w:r w:rsidRPr="0000786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биографии (годы жизни, особенности слуха)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и творчества (главные темы – тема торжества жизни, преодоление сопротивлений, победа человеческой воли, тема огня и что она для него значила).</w:t>
      </w:r>
      <w:r w:rsidRPr="0000786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Особенности партитуры симфонической поэмы «Прометей». «Мистерия» – для чего создавалось это произведение.</w:t>
      </w:r>
    </w:p>
    <w:p w14:paraId="0A6E38DB" w14:textId="77777777" w:rsidR="00DC2828" w:rsidRDefault="00DC2828" w:rsidP="00DC282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088606" w14:textId="1D6A19D8" w:rsidR="00DC2828" w:rsidRPr="0000786F" w:rsidRDefault="00DC2828" w:rsidP="00DC282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786F">
        <w:rPr>
          <w:rFonts w:ascii="Times New Roman" w:hAnsi="Times New Roman" w:cs="Times New Roman"/>
          <w:b/>
          <w:i/>
          <w:sz w:val="28"/>
          <w:szCs w:val="28"/>
        </w:rPr>
        <w:t>Список для подготовки к музыкальной викторине</w:t>
      </w:r>
    </w:p>
    <w:p w14:paraId="13298554" w14:textId="77777777" w:rsidR="00654BA2" w:rsidRDefault="00654BA2" w:rsidP="00DC282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14:paraId="605303D0" w14:textId="5312CC04" w:rsidR="00DC2828" w:rsidRPr="00654BA2" w:rsidRDefault="00DC2828" w:rsidP="00DC282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С.В. Рахманинов – Прелюдия </w:t>
      </w:r>
      <w:r w:rsidRPr="00654BA2">
        <w:rPr>
          <w:rFonts w:ascii="Times New Roman" w:eastAsia="Droid Sans Fallback" w:hAnsi="Times New Roman" w:cs="Times New Roman"/>
          <w:sz w:val="28"/>
          <w:szCs w:val="28"/>
          <w:lang w:val="en-US" w:eastAsia="zh-CN" w:bidi="hi-IN"/>
        </w:rPr>
        <w:t>cis</w:t>
      </w: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</w:t>
      </w:r>
      <w:r w:rsidRPr="00654BA2">
        <w:rPr>
          <w:rFonts w:ascii="Times New Roman" w:eastAsia="Droid Sans Fallback" w:hAnsi="Times New Roman" w:cs="Times New Roman"/>
          <w:sz w:val="28"/>
          <w:szCs w:val="28"/>
          <w:lang w:val="en-US" w:eastAsia="zh-CN" w:bidi="hi-IN"/>
        </w:rPr>
        <w:t>moll</w:t>
      </w:r>
    </w:p>
    <w:p w14:paraId="6BC623E4" w14:textId="77777777" w:rsidR="00DC2828" w:rsidRPr="00654BA2" w:rsidRDefault="00DC2828" w:rsidP="00DC282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С.В. Рахманинов – Прелюдия </w:t>
      </w:r>
      <w:r w:rsidRPr="00654BA2">
        <w:rPr>
          <w:rFonts w:ascii="Times New Roman" w:eastAsia="Droid Sans Fallback" w:hAnsi="Times New Roman" w:cs="Times New Roman"/>
          <w:sz w:val="28"/>
          <w:szCs w:val="28"/>
          <w:lang w:val="en-US" w:eastAsia="zh-CN" w:bidi="hi-IN"/>
        </w:rPr>
        <w:t>g</w:t>
      </w: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</w:t>
      </w:r>
      <w:r w:rsidRPr="00654BA2">
        <w:rPr>
          <w:rFonts w:ascii="Times New Roman" w:eastAsia="Droid Sans Fallback" w:hAnsi="Times New Roman" w:cs="Times New Roman"/>
          <w:sz w:val="28"/>
          <w:szCs w:val="28"/>
          <w:lang w:val="en-US" w:eastAsia="zh-CN" w:bidi="hi-IN"/>
        </w:rPr>
        <w:t>moll</w:t>
      </w:r>
    </w:p>
    <w:p w14:paraId="6FF8FD62" w14:textId="0AE66A00" w:rsidR="00DC2828" w:rsidRPr="00654BA2" w:rsidRDefault="00DC2828" w:rsidP="00DC282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С.В. Рахманинов</w:t>
      </w: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– Прелюдия </w:t>
      </w:r>
      <w:proofErr w:type="spellStart"/>
      <w:r w:rsidRPr="00654BA2">
        <w:rPr>
          <w:rFonts w:ascii="Times New Roman" w:eastAsia="Droid Sans Fallback" w:hAnsi="Times New Roman" w:cs="Times New Roman"/>
          <w:sz w:val="28"/>
          <w:szCs w:val="28"/>
          <w:lang w:val="en-US" w:eastAsia="zh-CN" w:bidi="hi-IN"/>
        </w:rPr>
        <w:t>gis</w:t>
      </w:r>
      <w:proofErr w:type="spellEnd"/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</w:t>
      </w:r>
      <w:r w:rsidRPr="00654BA2">
        <w:rPr>
          <w:rFonts w:ascii="Times New Roman" w:eastAsia="Droid Sans Fallback" w:hAnsi="Times New Roman" w:cs="Times New Roman"/>
          <w:sz w:val="28"/>
          <w:szCs w:val="28"/>
          <w:lang w:val="en-US" w:eastAsia="zh-CN" w:bidi="hi-IN"/>
        </w:rPr>
        <w:t>moll</w:t>
      </w:r>
    </w:p>
    <w:p w14:paraId="2B5BE029" w14:textId="77777777" w:rsidR="00DC2828" w:rsidRPr="00654BA2" w:rsidRDefault="00DC2828" w:rsidP="00DC282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С.В. Рахманинов – Концерт № 2 для фортепиано с оркестром, 1 часть</w:t>
      </w:r>
    </w:p>
    <w:p w14:paraId="7EB341F5" w14:textId="77777777" w:rsidR="00DC2828" w:rsidRPr="00654BA2" w:rsidRDefault="00DC2828" w:rsidP="00DC282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С.В. Рахманинов – Вокализ</w:t>
      </w:r>
    </w:p>
    <w:p w14:paraId="3DF655A1" w14:textId="77777777" w:rsidR="00DC2828" w:rsidRPr="00654BA2" w:rsidRDefault="00DC2828" w:rsidP="00DC282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С.В. Рахманинов – Романс «Весенние воды»</w:t>
      </w:r>
    </w:p>
    <w:p w14:paraId="155CA6C1" w14:textId="646007A9" w:rsidR="00DC2828" w:rsidRPr="00654BA2" w:rsidRDefault="00DC2828" w:rsidP="00654BA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654BA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С. В. Рахманинов – Романс «Сирень»</w:t>
      </w:r>
    </w:p>
    <w:p w14:paraId="6C0A5E82" w14:textId="4187E4AD" w:rsidR="00DC2828" w:rsidRPr="00654BA2" w:rsidRDefault="00DC2828" w:rsidP="00DC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A2">
        <w:rPr>
          <w:rFonts w:ascii="Times New Roman" w:hAnsi="Times New Roman" w:cs="Times New Roman"/>
          <w:sz w:val="28"/>
          <w:szCs w:val="28"/>
        </w:rPr>
        <w:t>А.Н. Скрябин – Этюд № 12</w:t>
      </w:r>
    </w:p>
    <w:p w14:paraId="64D88242" w14:textId="77777777" w:rsidR="00DC2828" w:rsidRPr="00654BA2" w:rsidRDefault="00DC2828" w:rsidP="00DC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A2">
        <w:rPr>
          <w:rFonts w:ascii="Times New Roman" w:hAnsi="Times New Roman" w:cs="Times New Roman"/>
          <w:sz w:val="28"/>
          <w:szCs w:val="28"/>
        </w:rPr>
        <w:t xml:space="preserve">А.Н. Скрябин – Прелюдия </w:t>
      </w:r>
      <w:r w:rsidRPr="00654BA2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654BA2">
        <w:rPr>
          <w:rFonts w:ascii="Times New Roman" w:hAnsi="Times New Roman" w:cs="Times New Roman"/>
          <w:sz w:val="28"/>
          <w:szCs w:val="28"/>
        </w:rPr>
        <w:t>-</w:t>
      </w:r>
      <w:r w:rsidRPr="00654BA2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14:paraId="610A0081" w14:textId="77777777" w:rsidR="00DC2828" w:rsidRPr="00654BA2" w:rsidRDefault="00DC2828" w:rsidP="00DC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BA2">
        <w:rPr>
          <w:rFonts w:ascii="Times New Roman" w:hAnsi="Times New Roman" w:cs="Times New Roman"/>
          <w:sz w:val="28"/>
          <w:szCs w:val="28"/>
        </w:rPr>
        <w:t>А.Н. Скрябин – Симфоническая поэма «Прометей»</w:t>
      </w:r>
    </w:p>
    <w:p w14:paraId="2422E28C" w14:textId="77777777" w:rsidR="00DC2828" w:rsidRPr="0000786F" w:rsidRDefault="00DC2828" w:rsidP="00DC2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979CC" w14:textId="12956ACC" w:rsidR="00670478" w:rsidRPr="00654BA2" w:rsidRDefault="00654BA2" w:rsidP="00654BA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54B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СПИСКИ ВИКТОРИНЫ ОБЯЗАТЕЛЬНО ВОЗЬМИТЕ С СОБОЙ НА УРОК!</w:t>
      </w:r>
    </w:p>
    <w:p w14:paraId="61F0BF92" w14:textId="7CB27F54" w:rsidR="00654BA2" w:rsidRPr="00654BA2" w:rsidRDefault="00654BA2" w:rsidP="00654BA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54B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ТАКЖЕ НЕ ЗАБЫВАЙТЕ ПРО ДОМАШНЕЕ ЗАДАНИЕ!</w:t>
      </w:r>
    </w:p>
    <w:sectPr w:rsidR="00654BA2" w:rsidRPr="0065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4CD"/>
    <w:rsid w:val="00654BA2"/>
    <w:rsid w:val="00670478"/>
    <w:rsid w:val="00970F43"/>
    <w:rsid w:val="00AD5F37"/>
    <w:rsid w:val="00BE1D51"/>
    <w:rsid w:val="00DC2828"/>
    <w:rsid w:val="00E234CD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4E7C"/>
  <w15:chartTrackingRefBased/>
  <w15:docId w15:val="{9CD5521A-EAA8-4E4C-8BD6-B19F8F3B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2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4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3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3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34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34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34C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C282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2026-05-07T09:41:00Z</dcterms:created>
  <dcterms:modified xsi:type="dcterms:W3CDTF">2026-05-07T09:54:00Z</dcterms:modified>
</cp:coreProperties>
</file>